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20" w:rsidRDefault="00B74CBD" w:rsidP="00B74CBD">
      <w:pPr>
        <w:jc w:val="center"/>
        <w:rPr>
          <w:b/>
        </w:rPr>
      </w:pPr>
      <w:r>
        <w:rPr>
          <w:b/>
        </w:rPr>
        <w:t>ČESTNÉ PROHLÁŠENÍ</w:t>
      </w:r>
    </w:p>
    <w:p w:rsidR="00B74CBD" w:rsidRDefault="00B74CBD" w:rsidP="00B74CBD">
      <w:pPr>
        <w:jc w:val="center"/>
        <w:rPr>
          <w:b/>
        </w:rPr>
      </w:pPr>
      <w:r>
        <w:rPr>
          <w:b/>
        </w:rPr>
        <w:t>zájemce o pronájem honitby „</w:t>
      </w:r>
      <w:r w:rsidR="00F40FAA">
        <w:rPr>
          <w:b/>
        </w:rPr>
        <w:t>ČESKÁ VES</w:t>
      </w:r>
      <w:bookmarkStart w:id="0" w:name="_GoBack"/>
      <w:bookmarkEnd w:id="0"/>
      <w:r>
        <w:rPr>
          <w:b/>
        </w:rPr>
        <w:t>“</w:t>
      </w:r>
    </w:p>
    <w:p w:rsidR="00B74CBD" w:rsidRDefault="00B74CBD" w:rsidP="00B74CBD">
      <w:pPr>
        <w:jc w:val="both"/>
        <w:rPr>
          <w:b/>
        </w:rPr>
      </w:pPr>
    </w:p>
    <w:p w:rsidR="00B74CBD" w:rsidRDefault="00B74CBD" w:rsidP="00B74CBD">
      <w:pPr>
        <w:jc w:val="both"/>
        <w:rPr>
          <w:b/>
        </w:rPr>
      </w:pPr>
      <w:r>
        <w:rPr>
          <w:b/>
        </w:rPr>
        <w:t>Zájemce</w:t>
      </w:r>
    </w:p>
    <w:p w:rsidR="00FE0446" w:rsidRDefault="00FE0446" w:rsidP="00B74CBD">
      <w:pPr>
        <w:jc w:val="both"/>
        <w:rPr>
          <w:b/>
        </w:rPr>
      </w:pPr>
    </w:p>
    <w:p w:rsidR="00B74CBD" w:rsidRDefault="00B74CBD" w:rsidP="00B74CBD">
      <w:pPr>
        <w:jc w:val="both"/>
      </w:pPr>
      <w:r>
        <w:t>Název/jméno a příjmení: …………………………………………………………………</w:t>
      </w:r>
      <w:proofErr w:type="gramStart"/>
      <w:r>
        <w:t>…….</w:t>
      </w:r>
      <w:proofErr w:type="gramEnd"/>
      <w:r>
        <w:t>.</w:t>
      </w:r>
    </w:p>
    <w:p w:rsidR="00B74CBD" w:rsidRDefault="00B74CBD" w:rsidP="00B74CBD">
      <w:pPr>
        <w:jc w:val="both"/>
      </w:pPr>
    </w:p>
    <w:p w:rsidR="00B74CBD" w:rsidRDefault="00B74CBD" w:rsidP="00B74CBD">
      <w:pPr>
        <w:jc w:val="both"/>
      </w:pPr>
      <w:r>
        <w:t>Sídlo/úplná adresa: ……………………………………………………………………………...</w:t>
      </w:r>
    </w:p>
    <w:p w:rsidR="00B74CBD" w:rsidRDefault="00B74CBD" w:rsidP="00B74CBD">
      <w:pPr>
        <w:jc w:val="both"/>
      </w:pPr>
    </w:p>
    <w:p w:rsidR="00B74CBD" w:rsidRDefault="00B74CBD" w:rsidP="00B74CBD">
      <w:pPr>
        <w:jc w:val="both"/>
      </w:pPr>
      <w:r>
        <w:t>IČ/datum narození: ……………………………………………………………………………...</w:t>
      </w:r>
    </w:p>
    <w:p w:rsidR="00B74CBD" w:rsidRDefault="00B74CBD" w:rsidP="00B74CBD">
      <w:pPr>
        <w:jc w:val="both"/>
      </w:pPr>
    </w:p>
    <w:p w:rsidR="00B74CBD" w:rsidRDefault="00B74CBD" w:rsidP="00B74CBD">
      <w:pPr>
        <w:jc w:val="both"/>
      </w:pPr>
      <w:r>
        <w:rPr>
          <w:b/>
        </w:rPr>
        <w:t>tímto čestně prohlašuje, že</w:t>
      </w:r>
    </w:p>
    <w:p w:rsidR="00B74CBD" w:rsidRDefault="00B74CBD" w:rsidP="00B74CBD">
      <w:pPr>
        <w:jc w:val="both"/>
      </w:pPr>
    </w:p>
    <w:p w:rsidR="00B74CBD" w:rsidRDefault="00B74CBD" w:rsidP="00B74CBD">
      <w:pPr>
        <w:pStyle w:val="Odstavecseseznamem"/>
        <w:numPr>
          <w:ilvl w:val="0"/>
          <w:numId w:val="1"/>
        </w:numPr>
        <w:jc w:val="both"/>
      </w:pPr>
      <w:r>
        <w:t>on sám, je-li osobou fyzickou, anebo, je-li osobou právnickou, jeho statutární orgán, či, pokud je členů statutárního orgánu zájemce více, žádný jeho člen, a je-li statutárním orgánem zájemce či členem statutárního orgánu zájemce právnická osoba, pak její statutární orgán, anebo, pokud je členů statutárního orgánu této právnické osoby více, žádný jeho člen nebyl pravomocně odsouzen pro trestný čin, nebyl uznán vinným ze spáchání přestupku na úseku myslivosti, ani mu nebyla uložena pokuta podle zákona č. 449/2001 Sb., o myslivosti, popř. od právní moci rozhodnutí o uložení sankce uplynula k poslednímu dni lhůty pro podání nabídek v tomto výběrovém řízení doba delší než 2 roky</w:t>
      </w:r>
      <w:r w:rsidR="00FE0446">
        <w:t>;</w:t>
      </w:r>
    </w:p>
    <w:p w:rsidR="00FE0446" w:rsidRDefault="00FE0446" w:rsidP="00FE0446">
      <w:pPr>
        <w:pStyle w:val="Odstavecseseznamem"/>
        <w:jc w:val="both"/>
      </w:pPr>
    </w:p>
    <w:p w:rsidR="00FE0446" w:rsidRDefault="00FE0446" w:rsidP="00B74CBD">
      <w:pPr>
        <w:pStyle w:val="Odstavecseseznamem"/>
        <w:numPr>
          <w:ilvl w:val="0"/>
          <w:numId w:val="1"/>
        </w:numPr>
        <w:jc w:val="both"/>
      </w:pPr>
      <w:r>
        <w:t>nenaplnil skutkovou podstatu jednání nekalé soutěže formou podplácení podle zvláštního předpisu;</w:t>
      </w:r>
    </w:p>
    <w:p w:rsidR="00FE0446" w:rsidRDefault="00FE0446" w:rsidP="00FE0446">
      <w:pPr>
        <w:pStyle w:val="Odstavecseseznamem"/>
      </w:pPr>
    </w:p>
    <w:p w:rsidR="00FE0446" w:rsidRDefault="00FE0446" w:rsidP="00B74CBD">
      <w:pPr>
        <w:pStyle w:val="Odstavecseseznamem"/>
        <w:numPr>
          <w:ilvl w:val="0"/>
          <w:numId w:val="1"/>
        </w:numPr>
        <w:jc w:val="both"/>
      </w:pPr>
      <w:r>
        <w:t>není v platební neschopnosti, vůči jeho majetku neprobíhá insolvenční řízení, nebyl vůči němu zamítnut insolvenční návrh proto, že majetek nepostačuje k úhradě insolvenčního řízení</w:t>
      </w:r>
      <w:r w:rsidR="00933C1C">
        <w:t>, nebyl na něj prohlášen konkurs ani nebyl konkurs na něj zrušen proto, že majetek byl zcela nepostačující ani vůči němu nebyla zavedena nucená správa podle zvláštních předpisů;</w:t>
      </w:r>
    </w:p>
    <w:p w:rsidR="00933C1C" w:rsidRDefault="00933C1C" w:rsidP="00933C1C">
      <w:pPr>
        <w:pStyle w:val="Odstavecseseznamem"/>
      </w:pPr>
    </w:p>
    <w:p w:rsidR="00933C1C" w:rsidRDefault="00933C1C" w:rsidP="00B74CBD">
      <w:pPr>
        <w:pStyle w:val="Odstavecseseznamem"/>
        <w:numPr>
          <w:ilvl w:val="0"/>
          <w:numId w:val="1"/>
        </w:numPr>
        <w:jc w:val="both"/>
      </w:pPr>
      <w:r>
        <w:t>není v likvidaci;</w:t>
      </w:r>
    </w:p>
    <w:p w:rsidR="00933C1C" w:rsidRDefault="00933C1C" w:rsidP="00933C1C">
      <w:pPr>
        <w:pStyle w:val="Odstavecseseznamem"/>
      </w:pPr>
    </w:p>
    <w:p w:rsidR="00933C1C" w:rsidRDefault="00933C1C" w:rsidP="00B74CBD">
      <w:pPr>
        <w:pStyle w:val="Odstavecseseznamem"/>
        <w:numPr>
          <w:ilvl w:val="0"/>
          <w:numId w:val="1"/>
        </w:numPr>
        <w:jc w:val="both"/>
      </w:pPr>
      <w:r>
        <w:t>nemá v evidenci daní zachyceny daňové nedoplatky;</w:t>
      </w:r>
    </w:p>
    <w:p w:rsidR="00F01856" w:rsidRDefault="00F01856" w:rsidP="00F01856">
      <w:pPr>
        <w:pStyle w:val="Odstavecseseznamem"/>
      </w:pPr>
    </w:p>
    <w:p w:rsidR="00F01856" w:rsidRDefault="00F01856" w:rsidP="00B74CBD">
      <w:pPr>
        <w:pStyle w:val="Odstavecseseznamem"/>
        <w:numPr>
          <w:ilvl w:val="0"/>
          <w:numId w:val="1"/>
        </w:numPr>
        <w:jc w:val="both"/>
      </w:pPr>
      <w:r>
        <w:t xml:space="preserve">nemá nedoplatek na pojistném a </w:t>
      </w:r>
      <w:r w:rsidR="00882A87">
        <w:t>penále na veřejném zdravotním pojištění;</w:t>
      </w:r>
    </w:p>
    <w:p w:rsidR="00933C1C" w:rsidRDefault="00933C1C" w:rsidP="00933C1C">
      <w:pPr>
        <w:pStyle w:val="Odstavecseseznamem"/>
      </w:pPr>
    </w:p>
    <w:p w:rsidR="00933C1C" w:rsidRDefault="00933C1C" w:rsidP="00B74CBD">
      <w:pPr>
        <w:pStyle w:val="Odstavecseseznamem"/>
        <w:numPr>
          <w:ilvl w:val="0"/>
          <w:numId w:val="1"/>
        </w:numPr>
        <w:jc w:val="both"/>
      </w:pPr>
      <w:r>
        <w:t>nemá nedoplatek na pojistném a na penále na sociální zabezpečení a příspěvku na státní politiku zaměstnanosti;</w:t>
      </w:r>
    </w:p>
    <w:p w:rsidR="00933C1C" w:rsidRDefault="00933C1C" w:rsidP="00933C1C">
      <w:pPr>
        <w:pStyle w:val="Odstavecseseznamem"/>
      </w:pPr>
    </w:p>
    <w:p w:rsidR="00933C1C" w:rsidRDefault="00B93877" w:rsidP="00B74CBD">
      <w:pPr>
        <w:pStyle w:val="Odstavecseseznamem"/>
        <w:numPr>
          <w:ilvl w:val="0"/>
          <w:numId w:val="1"/>
        </w:numPr>
        <w:jc w:val="both"/>
      </w:pPr>
      <w:r>
        <w:t xml:space="preserve">souhlasí se zněním vzorové smlouvy o nájmu honitby a zavazuje se podepsat návrh nájemní smlouvy odpovídající vzorovému znění a doručit jej zadavateli nejpozději do </w:t>
      </w:r>
      <w:proofErr w:type="gramStart"/>
      <w:r>
        <w:t>5ti</w:t>
      </w:r>
      <w:proofErr w:type="gramEnd"/>
      <w:r>
        <w:t xml:space="preserve"> pracovních dnů ode dne obdržení tohoto návrhu.</w:t>
      </w:r>
    </w:p>
    <w:p w:rsidR="00B93877" w:rsidRDefault="00B93877" w:rsidP="00B93877">
      <w:pPr>
        <w:pStyle w:val="Odstavecseseznamem"/>
      </w:pPr>
    </w:p>
    <w:p w:rsidR="00B93877" w:rsidRDefault="00882A87" w:rsidP="00882A87">
      <w:pPr>
        <w:jc w:val="both"/>
      </w:pPr>
      <w:r>
        <w:t>V ……………. dne ……</w:t>
      </w:r>
      <w:proofErr w:type="gramStart"/>
      <w:r>
        <w:t>…….</w:t>
      </w:r>
      <w:proofErr w:type="gramEnd"/>
      <w:r>
        <w:t>. 201</w:t>
      </w:r>
      <w:r w:rsidR="00C645CD">
        <w:t>8</w:t>
      </w:r>
    </w:p>
    <w:p w:rsidR="00882A87" w:rsidRDefault="00882A87" w:rsidP="00882A87">
      <w:pPr>
        <w:jc w:val="both"/>
      </w:pPr>
    </w:p>
    <w:p w:rsidR="00882A87" w:rsidRPr="00882A87" w:rsidRDefault="00882A87" w:rsidP="00882A87">
      <w:pPr>
        <w:jc w:val="both"/>
        <w:rPr>
          <w:b/>
        </w:rPr>
      </w:pPr>
      <w:r>
        <w:rPr>
          <w:b/>
        </w:rPr>
        <w:t>Zájemce:</w:t>
      </w:r>
    </w:p>
    <w:sectPr w:rsidR="00882A87" w:rsidRPr="00882A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18C" w:rsidRDefault="00C9518C" w:rsidP="00B030A7">
      <w:r>
        <w:separator/>
      </w:r>
    </w:p>
  </w:endnote>
  <w:endnote w:type="continuationSeparator" w:id="0">
    <w:p w:rsidR="00C9518C" w:rsidRDefault="00C9518C" w:rsidP="00B0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18C" w:rsidRDefault="00C9518C" w:rsidP="00B030A7">
      <w:r>
        <w:separator/>
      </w:r>
    </w:p>
  </w:footnote>
  <w:footnote w:type="continuationSeparator" w:id="0">
    <w:p w:rsidR="00C9518C" w:rsidRDefault="00C9518C" w:rsidP="00B0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3A0"/>
    <w:multiLevelType w:val="hybridMultilevel"/>
    <w:tmpl w:val="4E3EEE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BD"/>
    <w:rsid w:val="000E11D7"/>
    <w:rsid w:val="00541F52"/>
    <w:rsid w:val="005523ED"/>
    <w:rsid w:val="006D1FBE"/>
    <w:rsid w:val="00740920"/>
    <w:rsid w:val="00863435"/>
    <w:rsid w:val="00882A87"/>
    <w:rsid w:val="00933C1C"/>
    <w:rsid w:val="00B030A7"/>
    <w:rsid w:val="00B74CBD"/>
    <w:rsid w:val="00B93877"/>
    <w:rsid w:val="00C645CD"/>
    <w:rsid w:val="00C9518C"/>
    <w:rsid w:val="00F01856"/>
    <w:rsid w:val="00F40FAA"/>
    <w:rsid w:val="00FE0446"/>
    <w:rsid w:val="00FE1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6D0"/>
  <w15:docId w15:val="{D7F14E6D-B081-40BD-B3A7-6547B68D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4CBD"/>
    <w:pPr>
      <w:ind w:left="720"/>
      <w:contextualSpacing/>
    </w:pPr>
  </w:style>
  <w:style w:type="paragraph" w:styleId="Zhlav">
    <w:name w:val="header"/>
    <w:basedOn w:val="Normln"/>
    <w:link w:val="ZhlavChar"/>
    <w:uiPriority w:val="99"/>
    <w:rsid w:val="00B030A7"/>
    <w:pPr>
      <w:tabs>
        <w:tab w:val="center" w:pos="4536"/>
        <w:tab w:val="right" w:pos="9072"/>
      </w:tabs>
    </w:pPr>
  </w:style>
  <w:style w:type="character" w:customStyle="1" w:styleId="ZhlavChar">
    <w:name w:val="Záhlaví Char"/>
    <w:basedOn w:val="Standardnpsmoodstavce"/>
    <w:link w:val="Zhlav"/>
    <w:uiPriority w:val="99"/>
    <w:rsid w:val="00B030A7"/>
    <w:rPr>
      <w:sz w:val="24"/>
      <w:szCs w:val="24"/>
    </w:rPr>
  </w:style>
  <w:style w:type="paragraph" w:styleId="Zpat">
    <w:name w:val="footer"/>
    <w:basedOn w:val="Normln"/>
    <w:link w:val="ZpatChar"/>
    <w:rsid w:val="00B030A7"/>
    <w:pPr>
      <w:tabs>
        <w:tab w:val="center" w:pos="4536"/>
        <w:tab w:val="right" w:pos="9072"/>
      </w:tabs>
    </w:pPr>
  </w:style>
  <w:style w:type="character" w:customStyle="1" w:styleId="ZpatChar">
    <w:name w:val="Zápatí Char"/>
    <w:basedOn w:val="Standardnpsmoodstavce"/>
    <w:link w:val="Zpat"/>
    <w:rsid w:val="00B030A7"/>
    <w:rPr>
      <w:sz w:val="24"/>
      <w:szCs w:val="24"/>
    </w:rPr>
  </w:style>
  <w:style w:type="paragraph" w:styleId="Textbubliny">
    <w:name w:val="Balloon Text"/>
    <w:basedOn w:val="Normln"/>
    <w:link w:val="TextbublinyChar"/>
    <w:rsid w:val="00B030A7"/>
    <w:rPr>
      <w:rFonts w:ascii="Tahoma" w:hAnsi="Tahoma" w:cs="Tahoma"/>
      <w:sz w:val="16"/>
      <w:szCs w:val="16"/>
    </w:rPr>
  </w:style>
  <w:style w:type="character" w:customStyle="1" w:styleId="TextbublinyChar">
    <w:name w:val="Text bubliny Char"/>
    <w:basedOn w:val="Standardnpsmoodstavce"/>
    <w:link w:val="Textbubliny"/>
    <w:rsid w:val="00B03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276</Words>
  <Characters>1631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dc:creator>
  <cp:lastModifiedBy>petr.rolinc</cp:lastModifiedBy>
  <cp:revision>3</cp:revision>
  <dcterms:created xsi:type="dcterms:W3CDTF">2018-05-04T08:47:00Z</dcterms:created>
  <dcterms:modified xsi:type="dcterms:W3CDTF">2018-05-08T07:50:00Z</dcterms:modified>
</cp:coreProperties>
</file>